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44" w:rsidRPr="00A222C4" w:rsidRDefault="00CC5044" w:rsidP="00A222C4">
      <w:pPr>
        <w:spacing w:after="0"/>
        <w:jc w:val="center"/>
        <w:rPr>
          <w:rFonts w:ascii="Comic Sans MS" w:hAnsi="Comic Sans MS"/>
        </w:rPr>
      </w:pPr>
      <w:r w:rsidRPr="00A222C4">
        <w:rPr>
          <w:rFonts w:ascii="Comic Sans MS" w:hAnsi="Comic Sans MS"/>
        </w:rPr>
        <w:t>Historical Guided Kayak Trip on the Milwaukee River with Sherri Mertz</w:t>
      </w:r>
    </w:p>
    <w:p w:rsidR="00CC5044" w:rsidRPr="00A222C4" w:rsidRDefault="00CC5044" w:rsidP="00A222C4">
      <w:pPr>
        <w:spacing w:after="0"/>
        <w:jc w:val="center"/>
        <w:rPr>
          <w:rFonts w:ascii="Comic Sans MS" w:hAnsi="Comic Sans MS"/>
        </w:rPr>
      </w:pPr>
      <w:r w:rsidRPr="00A222C4">
        <w:rPr>
          <w:rFonts w:ascii="Comic Sans MS" w:hAnsi="Comic Sans MS"/>
        </w:rPr>
        <w:t xml:space="preserve">Saturday, </w:t>
      </w:r>
      <w:r w:rsidR="00A222C4" w:rsidRPr="00A222C4">
        <w:rPr>
          <w:rFonts w:ascii="Comic Sans MS" w:hAnsi="Comic Sans MS"/>
        </w:rPr>
        <w:t>September12th 2</w:t>
      </w:r>
      <w:r w:rsidRPr="00A222C4">
        <w:rPr>
          <w:rFonts w:ascii="Comic Sans MS" w:hAnsi="Comic Sans MS"/>
        </w:rPr>
        <w:t xml:space="preserve"> PM- 5 PM</w:t>
      </w:r>
    </w:p>
    <w:p w:rsidR="00CC5044" w:rsidRPr="00A222C4" w:rsidRDefault="00CC5044" w:rsidP="00A222C4">
      <w:pPr>
        <w:spacing w:after="0"/>
        <w:jc w:val="center"/>
        <w:rPr>
          <w:rFonts w:ascii="Comic Sans MS" w:hAnsi="Comic Sans MS"/>
        </w:rPr>
      </w:pPr>
      <w:r w:rsidRPr="00A222C4">
        <w:rPr>
          <w:rFonts w:ascii="Comic Sans MS" w:hAnsi="Comic Sans MS"/>
        </w:rPr>
        <w:t xml:space="preserve">$60 per person includes </w:t>
      </w:r>
      <w:r w:rsidR="00864120" w:rsidRPr="00A222C4">
        <w:rPr>
          <w:rFonts w:ascii="Comic Sans MS" w:hAnsi="Comic Sans MS"/>
        </w:rPr>
        <w:t>kayak, life vest and paddle</w:t>
      </w:r>
    </w:p>
    <w:p w:rsidR="00CC5044" w:rsidRDefault="00CC5044" w:rsidP="00CC5044">
      <w:pPr>
        <w:spacing w:after="0"/>
      </w:pPr>
    </w:p>
    <w:p w:rsidR="00CC5044" w:rsidRDefault="00CC5044" w:rsidP="00864120">
      <w:pPr>
        <w:spacing w:after="0"/>
        <w:jc w:val="center"/>
      </w:pPr>
      <w:r>
        <w:rPr>
          <w:noProof/>
        </w:rPr>
        <w:drawing>
          <wp:inline distT="0" distB="0" distL="0" distR="0" wp14:anchorId="07949CCE" wp14:editId="1B1DA53C">
            <wp:extent cx="4113530" cy="2220489"/>
            <wp:effectExtent l="0" t="0" r="1270" b="8890"/>
            <wp:docPr id="2" name="Picture 2" descr="s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318" cy="225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44" w:rsidRDefault="00CC5044" w:rsidP="00CC5044">
      <w:pPr>
        <w:spacing w:after="0"/>
      </w:pPr>
    </w:p>
    <w:p w:rsidR="00CC5044" w:rsidRDefault="00CC5044" w:rsidP="00CC5044">
      <w:pPr>
        <w:spacing w:after="0"/>
        <w:jc w:val="center"/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" name="Picture 1" descr="Milwaukee 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waukee Ri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44" w:rsidRDefault="00CC5044" w:rsidP="00CC5044">
      <w:pPr>
        <w:spacing w:after="0"/>
        <w:jc w:val="center"/>
      </w:pPr>
    </w:p>
    <w:p w:rsidR="00CC5044" w:rsidRPr="00A222C4" w:rsidRDefault="00CC5044" w:rsidP="00CC5044">
      <w:pPr>
        <w:pStyle w:val="NormalWeb"/>
        <w:shd w:val="clear" w:color="auto" w:fill="FFFFFF"/>
        <w:spacing w:before="180" w:beforeAutospacing="0" w:after="180" w:afterAutospacing="0" w:line="280" w:lineRule="atLeast"/>
        <w:rPr>
          <w:rFonts w:ascii="Comic Sans MS" w:hAnsi="Comic Sans MS"/>
          <w:color w:val="333333"/>
          <w:sz w:val="20"/>
          <w:szCs w:val="20"/>
        </w:rPr>
      </w:pPr>
      <w:r w:rsidRPr="00A222C4">
        <w:rPr>
          <w:rFonts w:ascii="Comic Sans MS" w:hAnsi="Comic Sans MS"/>
          <w:color w:val="333333"/>
          <w:sz w:val="20"/>
          <w:szCs w:val="20"/>
        </w:rPr>
        <w:t>If you’re interested in the history of Milwaukee along its river, this trip will be 3 hours well spent! Enjoy the beautiful downtown waterfront from a new perspective in the seat of a canoe or kayak. Learn about the history of the river and the city that grew up on its banks. No experience is necessary, and all paddling equipment is provided.</w:t>
      </w:r>
    </w:p>
    <w:p w:rsidR="00864120" w:rsidRPr="00A222C4" w:rsidRDefault="00864120" w:rsidP="00CC5044">
      <w:pPr>
        <w:pStyle w:val="NormalWeb"/>
        <w:shd w:val="clear" w:color="auto" w:fill="FFFFFF"/>
        <w:spacing w:before="180" w:beforeAutospacing="0" w:after="180" w:afterAutospacing="0" w:line="280" w:lineRule="atLeast"/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 w:rsidRPr="00A222C4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Sherri has a degree in physical education and has worked as a teacher, environmental educator, camp counselor, program director, camp director, and kayak instructor/guide. In 2000, she took a job as the camping and </w:t>
      </w:r>
      <w:r w:rsidR="00A222C4" w:rsidRPr="00A222C4">
        <w:rPr>
          <w:rFonts w:ascii="Comic Sans MS" w:hAnsi="Comic Sans MS"/>
          <w:color w:val="333333"/>
          <w:sz w:val="20"/>
          <w:szCs w:val="20"/>
          <w:shd w:val="clear" w:color="auto" w:fill="FFFFFF"/>
        </w:rPr>
        <w:t>paddle sports</w:t>
      </w:r>
      <w:r w:rsidRPr="00A222C4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 department manager at Laacke &amp; Joys, an outdoor store located on the Milwaukee River in downtown Milwaukee, WI.  She started the Adventure Education Program for the store and ran it for the next eight years befor</w:t>
      </w:r>
      <w:r w:rsidR="00A222C4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e leaving to start Sherri Kayaks </w:t>
      </w:r>
      <w:r w:rsidRPr="00A222C4">
        <w:rPr>
          <w:rFonts w:ascii="Comic Sans MS" w:hAnsi="Comic Sans MS"/>
          <w:color w:val="333333"/>
          <w:sz w:val="20"/>
          <w:szCs w:val="20"/>
          <w:shd w:val="clear" w:color="auto" w:fill="FFFFFF"/>
        </w:rPr>
        <w:t>Outdoor Programs in spring 2009.</w:t>
      </w:r>
    </w:p>
    <w:p w:rsidR="00864120" w:rsidRPr="00A222C4" w:rsidRDefault="00864120" w:rsidP="00CC5044">
      <w:pPr>
        <w:pStyle w:val="NormalWeb"/>
        <w:shd w:val="clear" w:color="auto" w:fill="FFFFFF"/>
        <w:spacing w:before="180" w:beforeAutospacing="0" w:after="180" w:afterAutospacing="0" w:line="280" w:lineRule="atLeast"/>
        <w:rPr>
          <w:rFonts w:ascii="Verdana" w:hAnsi="Verdana"/>
          <w:b/>
          <w:color w:val="0066FF"/>
          <w:shd w:val="clear" w:color="auto" w:fill="FFFFFF"/>
        </w:rPr>
      </w:pPr>
      <w:r w:rsidRPr="00A222C4">
        <w:rPr>
          <w:rFonts w:ascii="Verdana" w:hAnsi="Verdana"/>
          <w:b/>
          <w:color w:val="0066FF"/>
          <w:shd w:val="clear" w:color="auto" w:fill="FFFFFF"/>
        </w:rPr>
        <w:t>RSVP by August 12</w:t>
      </w:r>
      <w:r w:rsidRPr="00A222C4">
        <w:rPr>
          <w:rFonts w:ascii="Verdana" w:hAnsi="Verdana"/>
          <w:b/>
          <w:color w:val="0066FF"/>
          <w:shd w:val="clear" w:color="auto" w:fill="FFFFFF"/>
          <w:vertAlign w:val="superscript"/>
        </w:rPr>
        <w:t>th</w:t>
      </w:r>
      <w:r w:rsidRPr="00A222C4">
        <w:rPr>
          <w:rFonts w:ascii="Verdana" w:hAnsi="Verdana"/>
          <w:b/>
          <w:color w:val="0066FF"/>
          <w:shd w:val="clear" w:color="auto" w:fill="FFFFFF"/>
        </w:rPr>
        <w:t xml:space="preserve"> to:</w:t>
      </w:r>
    </w:p>
    <w:p w:rsidR="00864120" w:rsidRPr="00280A4E" w:rsidRDefault="00A222C4" w:rsidP="00A222C4">
      <w:pPr>
        <w:tabs>
          <w:tab w:val="center" w:pos="4680"/>
          <w:tab w:val="left" w:pos="8100"/>
        </w:tabs>
        <w:rPr>
          <w:rFonts w:ascii="Arial" w:hAnsi="Arial" w:cs="Arial"/>
          <w:color w:val="0000FF"/>
          <w:sz w:val="28"/>
          <w:szCs w:val="28"/>
        </w:rPr>
      </w:pPr>
      <w:r>
        <w:rPr>
          <w:rFonts w:ascii="Calibri" w:hAnsi="Calibri" w:cs="Calibri"/>
          <w:b/>
          <w:color w:val="0000FF"/>
          <w:sz w:val="28"/>
          <w:szCs w:val="28"/>
          <w:shd w:val="clear" w:color="auto" w:fill="FFFFFF"/>
        </w:rPr>
        <w:tab/>
      </w:r>
      <w:r w:rsidR="00864120" w:rsidRPr="00280A4E">
        <w:rPr>
          <w:rFonts w:ascii="Calibri" w:hAnsi="Calibri" w:cs="Calibri"/>
          <w:b/>
          <w:color w:val="0000FF"/>
          <w:sz w:val="28"/>
          <w:szCs w:val="28"/>
          <w:shd w:val="clear" w:color="auto" w:fill="FFFFFF"/>
        </w:rPr>
        <w:t>ART BARTLING:  262-784-3594</w:t>
      </w:r>
      <w:r>
        <w:rPr>
          <w:rFonts w:ascii="Calibri" w:hAnsi="Calibri" w:cs="Calibri"/>
          <w:b/>
          <w:color w:val="0000FF"/>
          <w:sz w:val="28"/>
          <w:szCs w:val="28"/>
          <w:shd w:val="clear" w:color="auto" w:fill="FFFFFF"/>
        </w:rPr>
        <w:tab/>
      </w:r>
    </w:p>
    <w:p w:rsidR="00CC5044" w:rsidRPr="00A222C4" w:rsidRDefault="00CB67CE" w:rsidP="00A222C4">
      <w:pP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Calibri" w:hAnsi="Calibri" w:cs="Calibri"/>
          <w:b/>
          <w:color w:val="0000FF"/>
          <w:sz w:val="28"/>
          <w:szCs w:val="28"/>
          <w:shd w:val="clear" w:color="auto" w:fill="FFFFFF"/>
        </w:rPr>
        <w:t>JAN VOGT:  414-218</w:t>
      </w:r>
      <w:bookmarkStart w:id="0" w:name="_GoBack"/>
      <w:bookmarkEnd w:id="0"/>
      <w:r>
        <w:rPr>
          <w:rFonts w:ascii="Calibri" w:hAnsi="Calibri" w:cs="Calibri"/>
          <w:b/>
          <w:color w:val="0000FF"/>
          <w:sz w:val="28"/>
          <w:szCs w:val="28"/>
          <w:shd w:val="clear" w:color="auto" w:fill="FFFFFF"/>
        </w:rPr>
        <w:t>-6673</w:t>
      </w:r>
    </w:p>
    <w:sectPr w:rsidR="00CC5044" w:rsidRPr="00A222C4" w:rsidSect="00CC50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44"/>
    <w:rsid w:val="000A4605"/>
    <w:rsid w:val="00864120"/>
    <w:rsid w:val="00A222C4"/>
    <w:rsid w:val="00CB67CE"/>
    <w:rsid w:val="00C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64378-2CCF-402E-B274-903484B9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</cp:lastModifiedBy>
  <cp:revision>2</cp:revision>
  <dcterms:created xsi:type="dcterms:W3CDTF">2015-04-19T16:10:00Z</dcterms:created>
  <dcterms:modified xsi:type="dcterms:W3CDTF">2015-04-20T18:56:00Z</dcterms:modified>
</cp:coreProperties>
</file>